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018EA" w14:textId="3E648AEC" w:rsidR="001F1F39" w:rsidRPr="00B341C0" w:rsidRDefault="00CC03BF">
      <w:pPr>
        <w:rPr>
          <w:b/>
        </w:rPr>
      </w:pPr>
      <w:r>
        <w:rPr>
          <w:b/>
        </w:rPr>
        <w:t>July 2013 Strategic Plan</w:t>
      </w:r>
      <w:r w:rsidR="006F4BD0" w:rsidRPr="00B341C0">
        <w:rPr>
          <w:b/>
        </w:rPr>
        <w:t xml:space="preserve"> Meeting</w:t>
      </w:r>
      <w:r>
        <w:rPr>
          <w:b/>
        </w:rPr>
        <w:t>s Summary</w:t>
      </w:r>
    </w:p>
    <w:p w14:paraId="641CF980" w14:textId="77777777" w:rsidR="006F4BD0" w:rsidRDefault="006F4BD0"/>
    <w:p w14:paraId="4861DAB7" w14:textId="059958A2" w:rsidR="00CC03BF" w:rsidRDefault="00CC03BF" w:rsidP="006F4BD0">
      <w:pPr>
        <w:tabs>
          <w:tab w:val="left" w:pos="1440"/>
        </w:tabs>
        <w:rPr>
          <w:b/>
        </w:rPr>
      </w:pPr>
      <w:r>
        <w:rPr>
          <w:b/>
        </w:rPr>
        <w:t>Participants</w:t>
      </w:r>
      <w:r w:rsidR="006F4BD0" w:rsidRPr="00B341C0">
        <w:rPr>
          <w:b/>
        </w:rPr>
        <w:t>:</w:t>
      </w:r>
    </w:p>
    <w:p w14:paraId="4E616811" w14:textId="6D107B8A" w:rsidR="00CC03BF" w:rsidRDefault="006F4BD0" w:rsidP="006F4BD0">
      <w:pPr>
        <w:tabs>
          <w:tab w:val="left" w:pos="1440"/>
        </w:tabs>
      </w:pPr>
      <w:r>
        <w:tab/>
      </w:r>
    </w:p>
    <w:p w14:paraId="42E74FF5" w14:textId="77777777" w:rsidR="00710400" w:rsidRDefault="00710400" w:rsidP="00710400">
      <w:pPr>
        <w:tabs>
          <w:tab w:val="left" w:pos="1440"/>
        </w:tabs>
      </w:pPr>
      <w:r>
        <w:t>Deborah Allen, Redlands</w:t>
      </w:r>
    </w:p>
    <w:p w14:paraId="5EE596DE" w14:textId="77777777" w:rsidR="00710400" w:rsidRDefault="00710400" w:rsidP="00710400">
      <w:pPr>
        <w:tabs>
          <w:tab w:val="left" w:pos="1440"/>
        </w:tabs>
      </w:pPr>
      <w:r>
        <w:t>Jacob Alvarez, CVAG</w:t>
      </w:r>
    </w:p>
    <w:p w14:paraId="4C70F4E4" w14:textId="77777777" w:rsidR="00710400" w:rsidRDefault="00710400" w:rsidP="00710400">
      <w:pPr>
        <w:tabs>
          <w:tab w:val="left" w:pos="1440"/>
        </w:tabs>
      </w:pPr>
      <w:r>
        <w:t>Martin Alvarez, Palm Desert</w:t>
      </w:r>
    </w:p>
    <w:p w14:paraId="6BE86B4E" w14:textId="77777777" w:rsidR="00710400" w:rsidRDefault="00710400" w:rsidP="00710400">
      <w:pPr>
        <w:tabs>
          <w:tab w:val="left" w:pos="1440"/>
        </w:tabs>
      </w:pPr>
      <w:r>
        <w:t>Roman Anissi, San Diego</w:t>
      </w:r>
    </w:p>
    <w:p w14:paraId="66E9FDCA" w14:textId="49DEE317" w:rsidR="00CC03BF" w:rsidRDefault="00710400" w:rsidP="00796E8C">
      <w:pPr>
        <w:tabs>
          <w:tab w:val="left" w:pos="1440"/>
        </w:tabs>
      </w:pPr>
      <w:r>
        <w:t>Katie Barrows, CVAG</w:t>
      </w:r>
    </w:p>
    <w:p w14:paraId="5C0D6435" w14:textId="77777777" w:rsidR="00710400" w:rsidRDefault="00710400" w:rsidP="00710400">
      <w:pPr>
        <w:tabs>
          <w:tab w:val="left" w:pos="1440"/>
        </w:tabs>
      </w:pPr>
      <w:r>
        <w:t>Simone Blackwell, WRCOG</w:t>
      </w:r>
    </w:p>
    <w:p w14:paraId="7FF794B2" w14:textId="77777777" w:rsidR="009834CA" w:rsidRDefault="009834CA" w:rsidP="009834CA">
      <w:pPr>
        <w:tabs>
          <w:tab w:val="left" w:pos="1440"/>
        </w:tabs>
      </w:pPr>
      <w:r>
        <w:t>Angie Burgh, Irvine</w:t>
      </w:r>
    </w:p>
    <w:p w14:paraId="427535BA" w14:textId="77777777" w:rsidR="00710400" w:rsidRDefault="00710400" w:rsidP="00710400">
      <w:pPr>
        <w:tabs>
          <w:tab w:val="left" w:pos="1440"/>
        </w:tabs>
      </w:pPr>
      <w:r>
        <w:t>Donna Chralowicz, San Diego</w:t>
      </w:r>
    </w:p>
    <w:p w14:paraId="42D65EBA" w14:textId="77777777" w:rsidR="00710400" w:rsidRDefault="00710400" w:rsidP="00710400">
      <w:pPr>
        <w:tabs>
          <w:tab w:val="left" w:pos="1440"/>
        </w:tabs>
      </w:pPr>
      <w:r>
        <w:t>Marc Costa, TEC</w:t>
      </w:r>
    </w:p>
    <w:p w14:paraId="62224730" w14:textId="77777777" w:rsidR="00710400" w:rsidRDefault="00710400" w:rsidP="00710400">
      <w:pPr>
        <w:tabs>
          <w:tab w:val="left" w:pos="1440"/>
        </w:tabs>
      </w:pPr>
      <w:r>
        <w:t>Marisa Creter, SGVCOG</w:t>
      </w:r>
    </w:p>
    <w:p w14:paraId="07880C53" w14:textId="77777777" w:rsidR="009834CA" w:rsidRDefault="009834CA" w:rsidP="009834CA">
      <w:pPr>
        <w:tabs>
          <w:tab w:val="left" w:pos="1440"/>
        </w:tabs>
      </w:pPr>
      <w:r>
        <w:t>Gabriel Diaz, Moreno Valley</w:t>
      </w:r>
    </w:p>
    <w:p w14:paraId="09EC24A5" w14:textId="77777777" w:rsidR="009834CA" w:rsidRDefault="009834CA" w:rsidP="009834CA">
      <w:pPr>
        <w:tabs>
          <w:tab w:val="left" w:pos="1440"/>
        </w:tabs>
      </w:pPr>
      <w:r>
        <w:t>Grace Farwell-Granger, SBCCOG</w:t>
      </w:r>
    </w:p>
    <w:p w14:paraId="0086F294" w14:textId="77777777" w:rsidR="009834CA" w:rsidRDefault="009834CA" w:rsidP="009834CA">
      <w:pPr>
        <w:tabs>
          <w:tab w:val="left" w:pos="1440"/>
        </w:tabs>
      </w:pPr>
      <w:r>
        <w:t>Linda Favreau, TEC</w:t>
      </w:r>
    </w:p>
    <w:p w14:paraId="398CE050" w14:textId="77777777" w:rsidR="009834CA" w:rsidRDefault="009834CA" w:rsidP="009834CA">
      <w:pPr>
        <w:tabs>
          <w:tab w:val="left" w:pos="1440"/>
        </w:tabs>
      </w:pPr>
      <w:r>
        <w:t>Linda Gianelli Pratt, San Diego</w:t>
      </w:r>
    </w:p>
    <w:p w14:paraId="74A185D4" w14:textId="77777777" w:rsidR="009834CA" w:rsidRDefault="009834CA" w:rsidP="009834CA">
      <w:pPr>
        <w:tabs>
          <w:tab w:val="left" w:pos="1440"/>
        </w:tabs>
      </w:pPr>
      <w:r>
        <w:t>Laura Halcolm, Brea</w:t>
      </w:r>
    </w:p>
    <w:p w14:paraId="29FE5219" w14:textId="77777777" w:rsidR="009834CA" w:rsidRDefault="009834CA" w:rsidP="009834CA">
      <w:pPr>
        <w:tabs>
          <w:tab w:val="left" w:pos="1440"/>
        </w:tabs>
      </w:pPr>
      <w:r>
        <w:t>Matt Henigan, Santa Monica</w:t>
      </w:r>
    </w:p>
    <w:p w14:paraId="673B722F" w14:textId="77777777" w:rsidR="003E50C9" w:rsidRDefault="003E50C9" w:rsidP="003E50C9">
      <w:pPr>
        <w:tabs>
          <w:tab w:val="left" w:pos="1440"/>
        </w:tabs>
      </w:pPr>
      <w:r>
        <w:t>Aaron Klemm, Huntington Beach</w:t>
      </w:r>
    </w:p>
    <w:p w14:paraId="6E986C6F" w14:textId="77777777" w:rsidR="003E50C9" w:rsidRDefault="003E50C9" w:rsidP="003E50C9">
      <w:pPr>
        <w:tabs>
          <w:tab w:val="left" w:pos="1440"/>
        </w:tabs>
      </w:pPr>
      <w:r>
        <w:t>Iris Lee, Newport Beach</w:t>
      </w:r>
    </w:p>
    <w:p w14:paraId="6884C5B9" w14:textId="77777777" w:rsidR="003E50C9" w:rsidRDefault="003E50C9" w:rsidP="003E50C9">
      <w:pPr>
        <w:tabs>
          <w:tab w:val="left" w:pos="1440"/>
        </w:tabs>
      </w:pPr>
      <w:r>
        <w:t>Peter Livingston, San Diego County</w:t>
      </w:r>
    </w:p>
    <w:p w14:paraId="131F0610" w14:textId="77777777" w:rsidR="003E50C9" w:rsidRDefault="003E50C9" w:rsidP="003E50C9">
      <w:pPr>
        <w:tabs>
          <w:tab w:val="left" w:pos="1440"/>
        </w:tabs>
      </w:pPr>
      <w:r>
        <w:t>Marilyn Lyon, SBCCOG</w:t>
      </w:r>
    </w:p>
    <w:p w14:paraId="14BFD4C7" w14:textId="77777777" w:rsidR="003E50C9" w:rsidRDefault="003E50C9" w:rsidP="003E50C9">
      <w:pPr>
        <w:tabs>
          <w:tab w:val="left" w:pos="1440"/>
        </w:tabs>
      </w:pPr>
      <w:r>
        <w:t>Tyler Masters, WRCOG</w:t>
      </w:r>
    </w:p>
    <w:p w14:paraId="61E9004D" w14:textId="77777777" w:rsidR="003E50C9" w:rsidRDefault="003E50C9" w:rsidP="003E50C9">
      <w:pPr>
        <w:tabs>
          <w:tab w:val="left" w:pos="1440"/>
        </w:tabs>
      </w:pPr>
      <w:r>
        <w:t>Heather Merenda, Santa Clarita</w:t>
      </w:r>
    </w:p>
    <w:p w14:paraId="7B2E803E" w14:textId="77777777" w:rsidR="003E50C9" w:rsidRDefault="003E50C9" w:rsidP="003E50C9">
      <w:pPr>
        <w:tabs>
          <w:tab w:val="left" w:pos="1440"/>
        </w:tabs>
      </w:pPr>
      <w:r>
        <w:t>Michelle Mician, Palm Springs</w:t>
      </w:r>
    </w:p>
    <w:p w14:paraId="6284EFED" w14:textId="77777777" w:rsidR="00B00239" w:rsidRDefault="00B00239" w:rsidP="00B00239">
      <w:pPr>
        <w:tabs>
          <w:tab w:val="left" w:pos="1440"/>
        </w:tabs>
      </w:pPr>
      <w:r>
        <w:t>Kathie Pishny, San Diego</w:t>
      </w:r>
    </w:p>
    <w:p w14:paraId="48715964" w14:textId="39BA1E67" w:rsidR="00B341C0" w:rsidRDefault="00796E8C" w:rsidP="00796E8C">
      <w:pPr>
        <w:tabs>
          <w:tab w:val="left" w:pos="1440"/>
        </w:tabs>
      </w:pPr>
      <w:r>
        <w:t>Brendan Reed, Chula Vista</w:t>
      </w:r>
    </w:p>
    <w:p w14:paraId="7B79E0CD" w14:textId="77777777" w:rsidR="00B00239" w:rsidRDefault="00B00239" w:rsidP="00B00239">
      <w:pPr>
        <w:tabs>
          <w:tab w:val="left" w:pos="1440"/>
        </w:tabs>
      </w:pPr>
      <w:r>
        <w:t>Meredith Reynolds, Irvine</w:t>
      </w:r>
    </w:p>
    <w:p w14:paraId="41E88644" w14:textId="685C4817" w:rsidR="00CC03BF" w:rsidRDefault="00B00239" w:rsidP="00796E8C">
      <w:pPr>
        <w:tabs>
          <w:tab w:val="left" w:pos="1440"/>
        </w:tabs>
      </w:pPr>
      <w:r>
        <w:t>Alice Rod, Moreno Valley</w:t>
      </w:r>
    </w:p>
    <w:p w14:paraId="0474F615" w14:textId="77777777" w:rsidR="00B00239" w:rsidRDefault="00B00239" w:rsidP="00B00239">
      <w:pPr>
        <w:tabs>
          <w:tab w:val="left" w:pos="1440"/>
        </w:tabs>
      </w:pPr>
      <w:r>
        <w:t>Laurel Rothschild, TEC</w:t>
      </w:r>
    </w:p>
    <w:p w14:paraId="1590BFF8" w14:textId="77777777" w:rsidR="00B00239" w:rsidRDefault="00B00239" w:rsidP="00B00239">
      <w:pPr>
        <w:tabs>
          <w:tab w:val="left" w:pos="1440"/>
        </w:tabs>
      </w:pPr>
      <w:r>
        <w:t>Caitlin Sims, SGVCOG</w:t>
      </w:r>
    </w:p>
    <w:p w14:paraId="6D213C72" w14:textId="77777777" w:rsidR="00B00239" w:rsidRDefault="00B00239" w:rsidP="00B00239">
      <w:pPr>
        <w:tabs>
          <w:tab w:val="left" w:pos="1440"/>
        </w:tabs>
      </w:pPr>
      <w:r>
        <w:t>Barbara Spoonhour, WRCOG</w:t>
      </w:r>
    </w:p>
    <w:p w14:paraId="5AB630D9" w14:textId="77777777" w:rsidR="00B00239" w:rsidRDefault="00B00239" w:rsidP="00B00239">
      <w:pPr>
        <w:tabs>
          <w:tab w:val="left" w:pos="1440"/>
        </w:tabs>
      </w:pPr>
      <w:r>
        <w:t>Robin Squier, TEC</w:t>
      </w:r>
    </w:p>
    <w:p w14:paraId="7A155D74" w14:textId="77777777" w:rsidR="00BD7652" w:rsidRDefault="00BD7652" w:rsidP="00BD7652">
      <w:pPr>
        <w:tabs>
          <w:tab w:val="left" w:pos="1440"/>
        </w:tabs>
      </w:pPr>
      <w:r>
        <w:t>Pat Stoner, Statewide Local Government Energy Efficiency Best Practices Coordinator</w:t>
      </w:r>
    </w:p>
    <w:p w14:paraId="3F7F2CAB" w14:textId="77777777" w:rsidR="00B341C0" w:rsidRDefault="00B341C0" w:rsidP="006F4BD0">
      <w:pPr>
        <w:tabs>
          <w:tab w:val="left" w:pos="1440"/>
        </w:tabs>
      </w:pPr>
    </w:p>
    <w:p w14:paraId="0CE15FB6" w14:textId="77777777" w:rsidR="00B341C0" w:rsidRPr="00B341C0" w:rsidRDefault="00B341C0" w:rsidP="006F4BD0">
      <w:pPr>
        <w:tabs>
          <w:tab w:val="left" w:pos="1440"/>
        </w:tabs>
        <w:rPr>
          <w:b/>
        </w:rPr>
      </w:pPr>
      <w:r w:rsidRPr="00B341C0">
        <w:rPr>
          <w:b/>
        </w:rPr>
        <w:t>Vision Statement</w:t>
      </w:r>
    </w:p>
    <w:p w14:paraId="79C8F871" w14:textId="77777777" w:rsidR="003103F8" w:rsidRDefault="003103F8" w:rsidP="003103F8">
      <w:pPr>
        <w:tabs>
          <w:tab w:val="left" w:pos="1440"/>
        </w:tabs>
      </w:pPr>
    </w:p>
    <w:p w14:paraId="2DEFF100" w14:textId="77777777" w:rsidR="003103F8" w:rsidRDefault="003103F8" w:rsidP="003103F8">
      <w:pPr>
        <w:tabs>
          <w:tab w:val="left" w:pos="1440"/>
        </w:tabs>
      </w:pPr>
      <w:r>
        <w:t>Reword to emphasize the local government effort is part of a larger collective effort. So it’s not isolated from others.</w:t>
      </w:r>
    </w:p>
    <w:p w14:paraId="74B4F8D6" w14:textId="77777777" w:rsidR="001E3267" w:rsidRDefault="001E3267" w:rsidP="001E3267">
      <w:pPr>
        <w:tabs>
          <w:tab w:val="left" w:pos="1440"/>
        </w:tabs>
      </w:pPr>
    </w:p>
    <w:p w14:paraId="191C5950" w14:textId="5B79221F" w:rsidR="001E3267" w:rsidRPr="003103F8" w:rsidRDefault="001E3267" w:rsidP="001E3267">
      <w:pPr>
        <w:tabs>
          <w:tab w:val="left" w:pos="1440"/>
        </w:tabs>
      </w:pPr>
      <w:r>
        <w:t>Too inner focused (at municipalities) should have equal focus on communities.</w:t>
      </w:r>
    </w:p>
    <w:p w14:paraId="6F9B0EC0" w14:textId="77777777" w:rsidR="001E3267" w:rsidRDefault="001E3267" w:rsidP="001E3267">
      <w:pPr>
        <w:tabs>
          <w:tab w:val="left" w:pos="1440"/>
        </w:tabs>
      </w:pPr>
    </w:p>
    <w:p w14:paraId="5527841D" w14:textId="511EEF6E" w:rsidR="003D4246" w:rsidRDefault="001E3267" w:rsidP="003D4246">
      <w:pPr>
        <w:tabs>
          <w:tab w:val="left" w:pos="1440"/>
        </w:tabs>
      </w:pPr>
      <w:r>
        <w:t>Expand from just local governments to include their regional proxies.</w:t>
      </w:r>
    </w:p>
    <w:p w14:paraId="2AD42594" w14:textId="77777777" w:rsidR="003103F8" w:rsidRDefault="003103F8" w:rsidP="003D4246">
      <w:pPr>
        <w:tabs>
          <w:tab w:val="left" w:pos="1440"/>
        </w:tabs>
      </w:pPr>
    </w:p>
    <w:p w14:paraId="2F4E0A34" w14:textId="115A0613" w:rsidR="001E3267" w:rsidRDefault="003D4246" w:rsidP="006F4BD0">
      <w:pPr>
        <w:tabs>
          <w:tab w:val="left" w:pos="1440"/>
        </w:tabs>
      </w:pPr>
      <w:r>
        <w:lastRenderedPageBreak/>
        <w:t>Change ‘global warming’ to ‘GHG’</w:t>
      </w:r>
    </w:p>
    <w:p w14:paraId="632DC753" w14:textId="77777777" w:rsidR="0094457F" w:rsidRDefault="0094457F" w:rsidP="0094457F">
      <w:pPr>
        <w:tabs>
          <w:tab w:val="left" w:pos="1440"/>
        </w:tabs>
      </w:pPr>
    </w:p>
    <w:p w14:paraId="6E44A27A" w14:textId="77777777" w:rsidR="0094457F" w:rsidRPr="00B341C0" w:rsidRDefault="0094457F" w:rsidP="0094457F">
      <w:pPr>
        <w:tabs>
          <w:tab w:val="left" w:pos="1440"/>
        </w:tabs>
        <w:rPr>
          <w:b/>
        </w:rPr>
      </w:pPr>
      <w:r>
        <w:rPr>
          <w:b/>
        </w:rPr>
        <w:t>Strategies Introduction</w:t>
      </w:r>
    </w:p>
    <w:p w14:paraId="5A1A0EAA" w14:textId="77777777" w:rsidR="0094457F" w:rsidRDefault="0094457F" w:rsidP="0094457F">
      <w:pPr>
        <w:tabs>
          <w:tab w:val="left" w:pos="1440"/>
        </w:tabs>
      </w:pPr>
    </w:p>
    <w:p w14:paraId="34B182C6" w14:textId="20AF21FB" w:rsidR="0094457F" w:rsidRDefault="0094457F" w:rsidP="0094457F">
      <w:pPr>
        <w:tabs>
          <w:tab w:val="left" w:pos="1440"/>
        </w:tabs>
      </w:pPr>
      <w:r>
        <w:t xml:space="preserve">Include (with tapping local government authority, lead by example, </w:t>
      </w:r>
      <w:r w:rsidR="00BD7652">
        <w:t xml:space="preserve">and </w:t>
      </w:r>
      <w:r>
        <w:t xml:space="preserve">community leadership) something about Peer-to-Peer sharing. </w:t>
      </w:r>
    </w:p>
    <w:p w14:paraId="6D9921B8" w14:textId="77777777" w:rsidR="00D60454" w:rsidRDefault="00D60454" w:rsidP="00D60454">
      <w:pPr>
        <w:tabs>
          <w:tab w:val="left" w:pos="1440"/>
        </w:tabs>
      </w:pPr>
    </w:p>
    <w:p w14:paraId="26AF8329" w14:textId="77777777" w:rsidR="00D60454" w:rsidRDefault="00D60454" w:rsidP="00D60454">
      <w:pPr>
        <w:tabs>
          <w:tab w:val="left" w:pos="1440"/>
        </w:tabs>
      </w:pPr>
      <w:r>
        <w:t>Add strategy category for regionalism</w:t>
      </w:r>
    </w:p>
    <w:p w14:paraId="3647845A" w14:textId="77777777" w:rsidR="00D60454" w:rsidRDefault="00D60454" w:rsidP="00D60454">
      <w:pPr>
        <w:tabs>
          <w:tab w:val="left" w:pos="1440"/>
        </w:tabs>
      </w:pPr>
    </w:p>
    <w:p w14:paraId="5FEA4857" w14:textId="6B4D233D" w:rsidR="001E3267" w:rsidRDefault="00D60454" w:rsidP="006F4BD0">
      <w:pPr>
        <w:tabs>
          <w:tab w:val="left" w:pos="1440"/>
        </w:tabs>
      </w:pPr>
      <w:r>
        <w:t>Add strategy category for public/privat</w:t>
      </w:r>
      <w:r w:rsidR="00BD7652">
        <w:t>e and public/public partnership</w:t>
      </w:r>
    </w:p>
    <w:p w14:paraId="08ACE155" w14:textId="77777777" w:rsidR="00BD7652" w:rsidRDefault="00BD7652" w:rsidP="006F4BD0">
      <w:pPr>
        <w:tabs>
          <w:tab w:val="left" w:pos="1440"/>
        </w:tabs>
      </w:pPr>
    </w:p>
    <w:p w14:paraId="5EA65958" w14:textId="46CCEC0B" w:rsidR="00CC482D" w:rsidRDefault="00CC482D" w:rsidP="006F4BD0">
      <w:pPr>
        <w:tabs>
          <w:tab w:val="left" w:pos="1440"/>
        </w:tabs>
      </w:pPr>
      <w:r>
        <w:t>(General comment on Strategies – list them from easiest to most difficult</w:t>
      </w:r>
      <w:r w:rsidR="00BD7652">
        <w:t>; check for AB 32 consistency</w:t>
      </w:r>
      <w:r w:rsidR="0096143B">
        <w:t>; make the strategies broad and inclusive so future</w:t>
      </w:r>
      <w:r w:rsidR="0096143B" w:rsidRPr="0096143B">
        <w:t xml:space="preserve"> </w:t>
      </w:r>
      <w:r w:rsidR="0096143B">
        <w:t>good ideas aren’t denied funding because they weren’t explicitly named.</w:t>
      </w:r>
      <w:r>
        <w:t>)</w:t>
      </w:r>
    </w:p>
    <w:p w14:paraId="7401B9F0" w14:textId="77777777" w:rsidR="00B341C0" w:rsidRDefault="00B341C0" w:rsidP="006F4BD0">
      <w:pPr>
        <w:tabs>
          <w:tab w:val="left" w:pos="1440"/>
        </w:tabs>
      </w:pPr>
    </w:p>
    <w:p w14:paraId="0147328A" w14:textId="77777777" w:rsidR="00B341C0" w:rsidRPr="00B341C0" w:rsidRDefault="00B341C0" w:rsidP="006F4BD0">
      <w:pPr>
        <w:tabs>
          <w:tab w:val="left" w:pos="1440"/>
        </w:tabs>
        <w:rPr>
          <w:b/>
        </w:rPr>
      </w:pPr>
      <w:r w:rsidRPr="00B341C0">
        <w:rPr>
          <w:b/>
        </w:rPr>
        <w:t>Goals 1 and 2</w:t>
      </w:r>
      <w:r>
        <w:rPr>
          <w:b/>
        </w:rPr>
        <w:t xml:space="preserve"> (Reach &amp; T24 Compliance)</w:t>
      </w:r>
    </w:p>
    <w:p w14:paraId="0DAF3B5A" w14:textId="77777777" w:rsidR="001E3267" w:rsidRDefault="001E3267" w:rsidP="001E3267">
      <w:pPr>
        <w:tabs>
          <w:tab w:val="left" w:pos="1440"/>
        </w:tabs>
      </w:pPr>
    </w:p>
    <w:p w14:paraId="5B34E3E2" w14:textId="77777777" w:rsidR="00CC482D" w:rsidRDefault="001E3267" w:rsidP="001E3267">
      <w:pPr>
        <w:tabs>
          <w:tab w:val="left" w:pos="1440"/>
        </w:tabs>
      </w:pPr>
      <w:r>
        <w:t xml:space="preserve">Combine into one goal related to planning and permitting authority of cities/counties. </w:t>
      </w:r>
    </w:p>
    <w:p w14:paraId="73CED2E9" w14:textId="77777777" w:rsidR="00CC482D" w:rsidRDefault="00CC482D" w:rsidP="001E3267">
      <w:pPr>
        <w:tabs>
          <w:tab w:val="left" w:pos="1440"/>
        </w:tabs>
      </w:pPr>
    </w:p>
    <w:p w14:paraId="1684B547" w14:textId="17174C17" w:rsidR="001E3267" w:rsidRDefault="001E3267" w:rsidP="001E3267">
      <w:pPr>
        <w:tabs>
          <w:tab w:val="left" w:pos="1440"/>
        </w:tabs>
      </w:pPr>
      <w:r>
        <w:t>Strategies to include:</w:t>
      </w:r>
    </w:p>
    <w:p w14:paraId="7C2B2680" w14:textId="77777777" w:rsidR="001E3267" w:rsidRDefault="001E3267" w:rsidP="001E3267">
      <w:pPr>
        <w:tabs>
          <w:tab w:val="left" w:pos="1440"/>
        </w:tabs>
      </w:pPr>
    </w:p>
    <w:p w14:paraId="1E71082B" w14:textId="77777777" w:rsidR="001E3267" w:rsidRDefault="001E3267" w:rsidP="001E3267">
      <w:pPr>
        <w:pStyle w:val="ListParagraph"/>
        <w:numPr>
          <w:ilvl w:val="0"/>
          <w:numId w:val="1"/>
        </w:numPr>
        <w:tabs>
          <w:tab w:val="left" w:pos="1440"/>
        </w:tabs>
      </w:pPr>
      <w:r>
        <w:t>Title 24 compliance</w:t>
      </w:r>
    </w:p>
    <w:p w14:paraId="545A9B5B" w14:textId="77777777" w:rsidR="00CC482D" w:rsidRDefault="00CC482D" w:rsidP="00CC482D">
      <w:pPr>
        <w:pStyle w:val="ListParagraph"/>
        <w:numPr>
          <w:ilvl w:val="1"/>
          <w:numId w:val="1"/>
        </w:numPr>
        <w:tabs>
          <w:tab w:val="left" w:pos="1440"/>
        </w:tabs>
      </w:pPr>
      <w:r>
        <w:t>T24 compliance, not measurable as stated. Too much leeway is given on alternative ways to meet T24.</w:t>
      </w:r>
    </w:p>
    <w:p w14:paraId="2DE8BAFF" w14:textId="14E39F19" w:rsidR="00CC482D" w:rsidRDefault="00CC482D" w:rsidP="00CC482D">
      <w:pPr>
        <w:pStyle w:val="ListParagraph"/>
        <w:numPr>
          <w:ilvl w:val="1"/>
          <w:numId w:val="1"/>
        </w:numPr>
        <w:tabs>
          <w:tab w:val="left" w:pos="1440"/>
        </w:tabs>
      </w:pPr>
      <w:r>
        <w:t>What about having IOUs review projects for EE goals when they approve ability to provide service on any new service request?</w:t>
      </w:r>
    </w:p>
    <w:p w14:paraId="72787C6F" w14:textId="668AC0F7" w:rsidR="001B64D2" w:rsidRDefault="001B64D2" w:rsidP="001B64D2">
      <w:pPr>
        <w:pStyle w:val="ListParagraph"/>
        <w:numPr>
          <w:ilvl w:val="1"/>
          <w:numId w:val="1"/>
        </w:numPr>
        <w:tabs>
          <w:tab w:val="left" w:pos="1440"/>
        </w:tabs>
      </w:pPr>
      <w:r>
        <w:t>Third party inspectors for Title 24 compliance (by State-certified inspectors?)</w:t>
      </w:r>
    </w:p>
    <w:p w14:paraId="71532346" w14:textId="3D09E481" w:rsidR="001E3267" w:rsidRDefault="00CC482D" w:rsidP="001E3267">
      <w:pPr>
        <w:pStyle w:val="ListParagraph"/>
        <w:numPr>
          <w:ilvl w:val="0"/>
          <w:numId w:val="1"/>
        </w:numPr>
        <w:tabs>
          <w:tab w:val="left" w:pos="1440"/>
        </w:tabs>
      </w:pPr>
      <w:r>
        <w:t>Reach codes</w:t>
      </w:r>
    </w:p>
    <w:p w14:paraId="0C1930CE" w14:textId="77777777" w:rsidR="00BD7652" w:rsidRDefault="00CC482D" w:rsidP="00CC482D">
      <w:pPr>
        <w:pStyle w:val="ListParagraph"/>
        <w:numPr>
          <w:ilvl w:val="1"/>
          <w:numId w:val="1"/>
        </w:numPr>
        <w:tabs>
          <w:tab w:val="left" w:pos="1440"/>
        </w:tabs>
      </w:pPr>
      <w:r>
        <w:t xml:space="preserve">Reach codes – give credit for voluntarily exceeding T24. </w:t>
      </w:r>
    </w:p>
    <w:p w14:paraId="19F95729" w14:textId="3D72114C" w:rsidR="00CC482D" w:rsidRDefault="00CC482D" w:rsidP="00CC482D">
      <w:pPr>
        <w:pStyle w:val="ListParagraph"/>
        <w:numPr>
          <w:ilvl w:val="1"/>
          <w:numId w:val="1"/>
        </w:numPr>
        <w:tabs>
          <w:tab w:val="left" w:pos="1440"/>
        </w:tabs>
      </w:pPr>
      <w:r>
        <w:t>With new T24 it may not be cost-effective to require exceeding.</w:t>
      </w:r>
    </w:p>
    <w:p w14:paraId="177E3296" w14:textId="77777777" w:rsidR="00CC482D" w:rsidRDefault="00CC482D" w:rsidP="00CC482D">
      <w:pPr>
        <w:pStyle w:val="ListParagraph"/>
        <w:numPr>
          <w:ilvl w:val="1"/>
          <w:numId w:val="1"/>
        </w:numPr>
        <w:tabs>
          <w:tab w:val="left" w:pos="1440"/>
        </w:tabs>
      </w:pPr>
      <w:r>
        <w:t>Reach codes – why bother if not even meeting T24?</w:t>
      </w:r>
    </w:p>
    <w:p w14:paraId="13E6D801" w14:textId="15B36BBC" w:rsidR="00CC482D" w:rsidRDefault="00CC482D" w:rsidP="00CC482D">
      <w:pPr>
        <w:pStyle w:val="ListParagraph"/>
        <w:numPr>
          <w:ilvl w:val="1"/>
          <w:numId w:val="1"/>
        </w:numPr>
        <w:tabs>
          <w:tab w:val="left" w:pos="1440"/>
        </w:tabs>
      </w:pPr>
      <w:r>
        <w:t>Need to be regional or county-wide</w:t>
      </w:r>
    </w:p>
    <w:p w14:paraId="15FB18FF" w14:textId="19636D4B" w:rsidR="001B64D2" w:rsidRDefault="001B64D2" w:rsidP="001B64D2">
      <w:pPr>
        <w:pStyle w:val="ListParagraph"/>
        <w:numPr>
          <w:ilvl w:val="1"/>
          <w:numId w:val="1"/>
        </w:numPr>
        <w:tabs>
          <w:tab w:val="left" w:pos="1440"/>
        </w:tabs>
      </w:pPr>
      <w:r>
        <w:t>Cost-effectiveness studies useful, for non-reach code strategies/education</w:t>
      </w:r>
    </w:p>
    <w:p w14:paraId="1D7D237A" w14:textId="65E64D55" w:rsidR="001E3267" w:rsidRDefault="00CC482D" w:rsidP="001E3267">
      <w:pPr>
        <w:pStyle w:val="ListParagraph"/>
        <w:numPr>
          <w:ilvl w:val="0"/>
          <w:numId w:val="1"/>
        </w:numPr>
        <w:tabs>
          <w:tab w:val="left" w:pos="1440"/>
        </w:tabs>
      </w:pPr>
      <w:r>
        <w:t>Green Building codes &amp; CalGreen</w:t>
      </w:r>
    </w:p>
    <w:p w14:paraId="1A590640" w14:textId="5DE369C1" w:rsidR="00CC482D" w:rsidRDefault="00CC482D" w:rsidP="00CC482D">
      <w:pPr>
        <w:pStyle w:val="ListParagraph"/>
        <w:numPr>
          <w:ilvl w:val="0"/>
          <w:numId w:val="1"/>
        </w:numPr>
        <w:tabs>
          <w:tab w:val="left" w:pos="1440"/>
        </w:tabs>
      </w:pPr>
      <w:r>
        <w:t>Develop strategies that reference AB 758 and AB 1103.</w:t>
      </w:r>
    </w:p>
    <w:p w14:paraId="64C6BA49" w14:textId="5C0E6EDE" w:rsidR="001E3267" w:rsidRDefault="00BD7652" w:rsidP="001E3267">
      <w:pPr>
        <w:pStyle w:val="ListParagraph"/>
        <w:numPr>
          <w:ilvl w:val="0"/>
          <w:numId w:val="1"/>
        </w:numPr>
        <w:tabs>
          <w:tab w:val="left" w:pos="1440"/>
        </w:tabs>
      </w:pPr>
      <w:r>
        <w:t xml:space="preserve">Keep </w:t>
      </w:r>
      <w:r w:rsidR="001E3267">
        <w:t>RECO/CECO with AB 1103 reporting coming up</w:t>
      </w:r>
    </w:p>
    <w:p w14:paraId="0D3C2A85" w14:textId="77777777" w:rsidR="001B64D2" w:rsidRDefault="001B64D2" w:rsidP="001B64D2">
      <w:pPr>
        <w:pStyle w:val="ListParagraph"/>
        <w:numPr>
          <w:ilvl w:val="0"/>
          <w:numId w:val="1"/>
        </w:numPr>
        <w:tabs>
          <w:tab w:val="left" w:pos="1440"/>
        </w:tabs>
      </w:pPr>
      <w:r>
        <w:t>Strategies related to existing buildings, Energy Upgrade CA, increasing permits</w:t>
      </w:r>
    </w:p>
    <w:p w14:paraId="1D8CE81D" w14:textId="4B1D9E08" w:rsidR="001E3267" w:rsidRDefault="001E3267" w:rsidP="001E3267">
      <w:pPr>
        <w:pStyle w:val="ListParagraph"/>
        <w:numPr>
          <w:ilvl w:val="0"/>
          <w:numId w:val="1"/>
        </w:numPr>
        <w:tabs>
          <w:tab w:val="left" w:pos="1440"/>
        </w:tabs>
      </w:pPr>
      <w:r>
        <w:t>Remodel permit strategy (require permit to receive IOU rebate</w:t>
      </w:r>
      <w:r w:rsidR="00CC482D">
        <w:t>?</w:t>
      </w:r>
      <w:r>
        <w:t>)</w:t>
      </w:r>
    </w:p>
    <w:p w14:paraId="4268BD1A" w14:textId="77777777" w:rsidR="004F6927" w:rsidRDefault="004F6927" w:rsidP="004F6927">
      <w:pPr>
        <w:pStyle w:val="ListParagraph"/>
        <w:numPr>
          <w:ilvl w:val="0"/>
          <w:numId w:val="5"/>
        </w:numPr>
        <w:tabs>
          <w:tab w:val="left" w:pos="1440"/>
        </w:tabs>
      </w:pPr>
      <w:r>
        <w:t>Voluntary permit fee waiver program (paid by the IOUs in exchange for data)</w:t>
      </w:r>
    </w:p>
    <w:p w14:paraId="472B6C2E" w14:textId="77777777" w:rsidR="004F6927" w:rsidRDefault="004F6927" w:rsidP="004F6927">
      <w:pPr>
        <w:pStyle w:val="ListParagraph"/>
        <w:numPr>
          <w:ilvl w:val="0"/>
          <w:numId w:val="5"/>
        </w:numPr>
        <w:tabs>
          <w:tab w:val="left" w:pos="1440"/>
        </w:tabs>
      </w:pPr>
      <w:r>
        <w:t>Dashboards and databases for commercial permits that receive rebates from IOUs, to demonstrate the persistence of benefits and calibrate T-24 models with real world performance.</w:t>
      </w:r>
    </w:p>
    <w:p w14:paraId="368E1081" w14:textId="77777777" w:rsidR="00CC482D" w:rsidRDefault="00CC482D" w:rsidP="00CC482D">
      <w:pPr>
        <w:pStyle w:val="ListParagraph"/>
        <w:numPr>
          <w:ilvl w:val="0"/>
          <w:numId w:val="5"/>
        </w:numPr>
        <w:tabs>
          <w:tab w:val="left" w:pos="1440"/>
        </w:tabs>
      </w:pPr>
      <w:r>
        <w:t>PACE (here or in Goal 4, Community Leadership)</w:t>
      </w:r>
    </w:p>
    <w:p w14:paraId="5FCB30BD" w14:textId="77777777" w:rsidR="00C202F9" w:rsidRDefault="00C202F9" w:rsidP="00C202F9">
      <w:pPr>
        <w:tabs>
          <w:tab w:val="left" w:pos="1440"/>
        </w:tabs>
      </w:pPr>
    </w:p>
    <w:p w14:paraId="6F81BFC6" w14:textId="465677E3" w:rsidR="00C202F9" w:rsidRDefault="00BD7652" w:rsidP="00BD7652">
      <w:pPr>
        <w:tabs>
          <w:tab w:val="left" w:pos="1440"/>
        </w:tabs>
      </w:pPr>
      <w:r>
        <w:t xml:space="preserve">Note: </w:t>
      </w:r>
      <w:r w:rsidR="00C202F9">
        <w:t>Oregon created a shared on-line permitting system</w:t>
      </w:r>
    </w:p>
    <w:p w14:paraId="57131A81" w14:textId="3E88446A" w:rsidR="001E3267" w:rsidRDefault="001E3267" w:rsidP="0096143B">
      <w:pPr>
        <w:tabs>
          <w:tab w:val="left" w:pos="1000"/>
        </w:tabs>
      </w:pPr>
      <w:r>
        <w:tab/>
      </w:r>
    </w:p>
    <w:p w14:paraId="12ECA1D4" w14:textId="77777777" w:rsidR="001E3267" w:rsidRPr="00B341C0" w:rsidRDefault="001E3267" w:rsidP="001E3267">
      <w:pPr>
        <w:tabs>
          <w:tab w:val="left" w:pos="1440"/>
        </w:tabs>
        <w:rPr>
          <w:b/>
        </w:rPr>
      </w:pPr>
      <w:r w:rsidRPr="00B341C0">
        <w:rPr>
          <w:b/>
        </w:rPr>
        <w:t>Goal 3 (Municipal Energy Reduction)</w:t>
      </w:r>
    </w:p>
    <w:p w14:paraId="1B090920" w14:textId="77777777" w:rsidR="001E3267" w:rsidRDefault="001E3267" w:rsidP="001E3267">
      <w:pPr>
        <w:tabs>
          <w:tab w:val="left" w:pos="1440"/>
        </w:tabs>
      </w:pPr>
    </w:p>
    <w:p w14:paraId="64ABD581" w14:textId="77777777" w:rsidR="004F6927" w:rsidRDefault="004F6927" w:rsidP="004F6927">
      <w:pPr>
        <w:tabs>
          <w:tab w:val="left" w:pos="1440"/>
        </w:tabs>
      </w:pPr>
      <w:r>
        <w:t>Drop the word ‘buildings’ from the goal, and just use ‘energy use’ or use local government infrastructure.</w:t>
      </w:r>
    </w:p>
    <w:p w14:paraId="3AF5447E" w14:textId="77777777" w:rsidR="00002A01" w:rsidRDefault="00002A01" w:rsidP="004F6927">
      <w:pPr>
        <w:tabs>
          <w:tab w:val="left" w:pos="1440"/>
        </w:tabs>
      </w:pPr>
    </w:p>
    <w:p w14:paraId="426DABA7" w14:textId="77777777" w:rsidR="00002A01" w:rsidRDefault="00002A01" w:rsidP="00002A01">
      <w:pPr>
        <w:tabs>
          <w:tab w:val="left" w:pos="1440"/>
        </w:tabs>
      </w:pPr>
      <w:r>
        <w:t>Reword to say ‘reduce utility energy use” or ‘reduce non-renewable energy use” because to get to ZNE will require the use of renewables.</w:t>
      </w:r>
    </w:p>
    <w:p w14:paraId="465C879C" w14:textId="1A063828" w:rsidR="00002A01" w:rsidRDefault="00002A01" w:rsidP="00002A01">
      <w:pPr>
        <w:pStyle w:val="ListParagraph"/>
        <w:numPr>
          <w:ilvl w:val="0"/>
          <w:numId w:val="7"/>
        </w:numPr>
        <w:tabs>
          <w:tab w:val="left" w:pos="1440"/>
        </w:tabs>
      </w:pPr>
      <w:r>
        <w:t>With realignment, there will be more local facilities (detention facilities) so can this footprint reduction be per capita or per square foot?</w:t>
      </w:r>
    </w:p>
    <w:p w14:paraId="0F18139F" w14:textId="77777777" w:rsidR="00E95ADA" w:rsidRDefault="00E95ADA" w:rsidP="004F6927">
      <w:pPr>
        <w:tabs>
          <w:tab w:val="left" w:pos="1440"/>
        </w:tabs>
      </w:pPr>
    </w:p>
    <w:p w14:paraId="4DC88EC9" w14:textId="47562814" w:rsidR="00E95ADA" w:rsidRDefault="00E95ADA" w:rsidP="00E95ADA">
      <w:pPr>
        <w:tabs>
          <w:tab w:val="left" w:pos="1440"/>
        </w:tabs>
      </w:pPr>
      <w:r>
        <w:t>Bas</w:t>
      </w:r>
      <w:r w:rsidR="00BD7652">
        <w:t xml:space="preserve">elines are inconsistent: </w:t>
      </w:r>
      <w:r>
        <w:t>if you are 20% below 2003 levels by 2015, then you’re probably already 20% below 1990 levels. Make consistent with AB 32.</w:t>
      </w:r>
    </w:p>
    <w:p w14:paraId="3A3F89E9" w14:textId="77777777" w:rsidR="00E95ADA" w:rsidRDefault="00E95ADA" w:rsidP="00E95ADA">
      <w:pPr>
        <w:tabs>
          <w:tab w:val="left" w:pos="1440"/>
        </w:tabs>
      </w:pPr>
    </w:p>
    <w:p w14:paraId="3B964BD0" w14:textId="43A1AE2E" w:rsidR="00E95ADA" w:rsidRDefault="00E95ADA" w:rsidP="00E95ADA">
      <w:r>
        <w:t>Where is the original baseline data for 2003 and 1990? Don’t change the baselines.</w:t>
      </w:r>
    </w:p>
    <w:p w14:paraId="0B61F7C9" w14:textId="77777777" w:rsidR="00BB5B80" w:rsidRDefault="00BB5B80" w:rsidP="00BB5B80">
      <w:pPr>
        <w:tabs>
          <w:tab w:val="left" w:pos="1440"/>
        </w:tabs>
      </w:pPr>
    </w:p>
    <w:p w14:paraId="3C92069C" w14:textId="49145494" w:rsidR="00E95ADA" w:rsidRDefault="00E95ADA" w:rsidP="00E95ADA">
      <w:r>
        <w:t>Who is measuring it? Without measurement it is meaningless as written.</w:t>
      </w:r>
    </w:p>
    <w:p w14:paraId="338626FA" w14:textId="77777777" w:rsidR="00E95ADA" w:rsidRDefault="00E95ADA" w:rsidP="00BB5B80">
      <w:pPr>
        <w:tabs>
          <w:tab w:val="left" w:pos="1440"/>
        </w:tabs>
      </w:pPr>
    </w:p>
    <w:p w14:paraId="0A653C4E" w14:textId="4F4C67B3" w:rsidR="009216F2" w:rsidRDefault="009216F2" w:rsidP="009216F2">
      <w:r>
        <w:t>Need some pilot projects that will help LGs decide on an action</w:t>
      </w:r>
      <w:r w:rsidR="00BD7652">
        <w:t>.</w:t>
      </w:r>
    </w:p>
    <w:p w14:paraId="1E890A84" w14:textId="77777777" w:rsidR="009216F2" w:rsidRDefault="009216F2" w:rsidP="00BB5B80">
      <w:pPr>
        <w:tabs>
          <w:tab w:val="left" w:pos="1440"/>
        </w:tabs>
      </w:pPr>
    </w:p>
    <w:p w14:paraId="486B8B2C" w14:textId="77777777" w:rsidR="00BB5B80" w:rsidRDefault="00BB5B80" w:rsidP="00530080">
      <w:pPr>
        <w:tabs>
          <w:tab w:val="left" w:pos="1440"/>
        </w:tabs>
      </w:pPr>
      <w:r>
        <w:t>Strategies:</w:t>
      </w:r>
    </w:p>
    <w:p w14:paraId="7A76BB78" w14:textId="77777777" w:rsidR="00530080" w:rsidRDefault="00530080" w:rsidP="00530080">
      <w:pPr>
        <w:tabs>
          <w:tab w:val="left" w:pos="1440"/>
        </w:tabs>
      </w:pPr>
    </w:p>
    <w:p w14:paraId="299B1B5E" w14:textId="3C481C11" w:rsidR="001B64D2" w:rsidRDefault="00BB5B80" w:rsidP="00530080">
      <w:pPr>
        <w:pStyle w:val="ListParagraph"/>
        <w:numPr>
          <w:ilvl w:val="0"/>
          <w:numId w:val="6"/>
        </w:numPr>
        <w:tabs>
          <w:tab w:val="left" w:pos="1440"/>
        </w:tabs>
        <w:ind w:left="360"/>
      </w:pPr>
      <w:r>
        <w:t>Municipal DSM</w:t>
      </w:r>
      <w:r w:rsidR="00E95ADA">
        <w:t>, including</w:t>
      </w:r>
      <w:r w:rsidR="001B64D2">
        <w:t xml:space="preserve"> software management controls</w:t>
      </w:r>
    </w:p>
    <w:p w14:paraId="2B885E6C" w14:textId="140882C7" w:rsidR="001B64D2" w:rsidRDefault="00CC5E6A" w:rsidP="00530080">
      <w:pPr>
        <w:pStyle w:val="ListParagraph"/>
        <w:numPr>
          <w:ilvl w:val="0"/>
          <w:numId w:val="6"/>
        </w:numPr>
        <w:tabs>
          <w:tab w:val="left" w:pos="1440"/>
        </w:tabs>
        <w:ind w:left="360"/>
      </w:pPr>
      <w:r>
        <w:t>Move internal education (elected officials, ot</w:t>
      </w:r>
      <w:r w:rsidR="00E95ADA">
        <w:t>her departments) education here</w:t>
      </w:r>
    </w:p>
    <w:p w14:paraId="6FC4210A" w14:textId="50FF5393" w:rsidR="00843DEF" w:rsidRDefault="00843DEF" w:rsidP="00530080">
      <w:pPr>
        <w:pStyle w:val="ListParagraph"/>
        <w:numPr>
          <w:ilvl w:val="0"/>
          <w:numId w:val="6"/>
        </w:numPr>
        <w:tabs>
          <w:tab w:val="left" w:pos="1440"/>
        </w:tabs>
        <w:ind w:left="360"/>
      </w:pPr>
      <w:r>
        <w:t>Planning for Energy Manager position, everything up to hiring the person – IOUs pay for developing position description, cost-benefit analysis of the position, personnel commi</w:t>
      </w:r>
      <w:r w:rsidR="00E95ADA">
        <w:t xml:space="preserve">ssion meetings and recruiting. </w:t>
      </w:r>
      <w:r>
        <w:t>One opportunity would be for SEEC to develop a table of Public sector energy manager costs and benefits and publish a best practice.</w:t>
      </w:r>
    </w:p>
    <w:p w14:paraId="33E409D0" w14:textId="2B2EBA1B" w:rsidR="006E7B49" w:rsidRDefault="00843DEF" w:rsidP="00530080">
      <w:pPr>
        <w:pStyle w:val="ListParagraph"/>
        <w:numPr>
          <w:ilvl w:val="0"/>
          <w:numId w:val="6"/>
        </w:numPr>
        <w:tabs>
          <w:tab w:val="left" w:pos="1440"/>
        </w:tabs>
        <w:ind w:left="360"/>
      </w:pPr>
      <w:r>
        <w:t>Municipal smaller facility dashboards utilizing smart meter HAN services to harness behavioral EE and DR since deep retrofits for small facilities is a market failure.</w:t>
      </w:r>
    </w:p>
    <w:p w14:paraId="5ED72073" w14:textId="77777777" w:rsidR="00BD7652" w:rsidRDefault="00BD7652" w:rsidP="00530080">
      <w:pPr>
        <w:pStyle w:val="ListParagraph"/>
        <w:numPr>
          <w:ilvl w:val="0"/>
          <w:numId w:val="14"/>
        </w:numPr>
        <w:ind w:left="360"/>
      </w:pPr>
      <w:r>
        <w:t>Need a procurement strategy</w:t>
      </w:r>
    </w:p>
    <w:p w14:paraId="4E5940F6" w14:textId="1CE2AED8" w:rsidR="006E7B49" w:rsidRDefault="00BD7652" w:rsidP="00530080">
      <w:pPr>
        <w:pStyle w:val="ListParagraph"/>
        <w:numPr>
          <w:ilvl w:val="0"/>
          <w:numId w:val="14"/>
        </w:numPr>
        <w:ind w:left="360"/>
      </w:pPr>
      <w:r>
        <w:t>N</w:t>
      </w:r>
      <w:r w:rsidR="006E7B49">
        <w:t>eed to engage other departments</w:t>
      </w:r>
    </w:p>
    <w:p w14:paraId="7CCCEF1C" w14:textId="77777777" w:rsidR="00102516" w:rsidRDefault="00102516" w:rsidP="00530080">
      <w:pPr>
        <w:pStyle w:val="ListParagraph"/>
        <w:numPr>
          <w:ilvl w:val="0"/>
          <w:numId w:val="19"/>
        </w:numPr>
        <w:tabs>
          <w:tab w:val="left" w:pos="1440"/>
        </w:tabs>
        <w:ind w:left="360"/>
      </w:pPr>
      <w:r>
        <w:t>Local governments can’t reach AB32 reduction goals unless SCE upgrades the 90% of streetlights they own.</w:t>
      </w:r>
    </w:p>
    <w:p w14:paraId="5CFE0140" w14:textId="3274A6AA" w:rsidR="00102516" w:rsidRDefault="00102516" w:rsidP="00530080">
      <w:pPr>
        <w:pStyle w:val="ListParagraph"/>
        <w:numPr>
          <w:ilvl w:val="0"/>
          <w:numId w:val="19"/>
        </w:numPr>
        <w:tabs>
          <w:tab w:val="left" w:pos="1440"/>
        </w:tabs>
        <w:ind w:left="360"/>
      </w:pPr>
      <w:r>
        <w:t>Make ‘Benchmarking’ strategy more flexible, ‘adopt’ implies City Council action, ‘encourage’ or ‘standard op</w:t>
      </w:r>
      <w:r w:rsidR="00E95ADA">
        <w:t>erating procedures</w:t>
      </w:r>
      <w:r w:rsidR="003C23DE">
        <w:t>’</w:t>
      </w:r>
      <w:r>
        <w:t xml:space="preserve"> can be administrative</w:t>
      </w:r>
    </w:p>
    <w:p w14:paraId="14BDE544" w14:textId="77777777" w:rsidR="00102516" w:rsidRDefault="00102516" w:rsidP="00530080">
      <w:pPr>
        <w:pStyle w:val="ListParagraph"/>
        <w:numPr>
          <w:ilvl w:val="0"/>
          <w:numId w:val="19"/>
        </w:numPr>
        <w:tabs>
          <w:tab w:val="left" w:pos="1440"/>
        </w:tabs>
        <w:ind w:left="360"/>
      </w:pPr>
      <w:r>
        <w:t>Benchmarking milestone suggestion:</w:t>
      </w:r>
    </w:p>
    <w:p w14:paraId="54111B52" w14:textId="77777777" w:rsidR="00102516" w:rsidRDefault="00102516" w:rsidP="00530080">
      <w:pPr>
        <w:pStyle w:val="ListParagraph"/>
        <w:numPr>
          <w:ilvl w:val="1"/>
          <w:numId w:val="19"/>
        </w:numPr>
        <w:tabs>
          <w:tab w:val="left" w:pos="1440"/>
        </w:tabs>
        <w:ind w:left="1080"/>
      </w:pPr>
      <w:r>
        <w:t>Short – adopt policy or standard operating procedure</w:t>
      </w:r>
    </w:p>
    <w:p w14:paraId="2F520CC8" w14:textId="77777777" w:rsidR="00102516" w:rsidRDefault="00102516" w:rsidP="00530080">
      <w:pPr>
        <w:pStyle w:val="ListParagraph"/>
        <w:numPr>
          <w:ilvl w:val="1"/>
          <w:numId w:val="19"/>
        </w:numPr>
        <w:tabs>
          <w:tab w:val="left" w:pos="1440"/>
        </w:tabs>
        <w:ind w:left="1080"/>
      </w:pPr>
      <w:r>
        <w:t>Medium – benchmark facilities</w:t>
      </w:r>
    </w:p>
    <w:p w14:paraId="79C10F06" w14:textId="77777777" w:rsidR="00102516" w:rsidRDefault="00102516" w:rsidP="00530080">
      <w:pPr>
        <w:pStyle w:val="ListParagraph"/>
        <w:numPr>
          <w:ilvl w:val="1"/>
          <w:numId w:val="19"/>
        </w:numPr>
        <w:tabs>
          <w:tab w:val="left" w:pos="1440"/>
        </w:tabs>
        <w:ind w:left="1080"/>
      </w:pPr>
      <w:r>
        <w:t>Long – implement recommendations</w:t>
      </w:r>
    </w:p>
    <w:p w14:paraId="343B9B9E" w14:textId="77777777" w:rsidR="001E3267" w:rsidRDefault="001E3267" w:rsidP="00B341C0">
      <w:pPr>
        <w:tabs>
          <w:tab w:val="left" w:pos="1440"/>
        </w:tabs>
      </w:pPr>
    </w:p>
    <w:p w14:paraId="654B1D9F" w14:textId="0C1F5A3D" w:rsidR="00701496" w:rsidRPr="00701496" w:rsidRDefault="00701496" w:rsidP="00B341C0">
      <w:pPr>
        <w:tabs>
          <w:tab w:val="left" w:pos="1440"/>
        </w:tabs>
        <w:rPr>
          <w:b/>
        </w:rPr>
      </w:pPr>
      <w:r w:rsidRPr="00701496">
        <w:rPr>
          <w:b/>
        </w:rPr>
        <w:t>Goal 4 (Community Leadership)</w:t>
      </w:r>
    </w:p>
    <w:p w14:paraId="0DBC4E95" w14:textId="77777777" w:rsidR="00701496" w:rsidRDefault="00701496" w:rsidP="00B341C0">
      <w:pPr>
        <w:tabs>
          <w:tab w:val="left" w:pos="1440"/>
        </w:tabs>
      </w:pPr>
    </w:p>
    <w:p w14:paraId="0702F105" w14:textId="4982985A" w:rsidR="00690FE6" w:rsidRDefault="00690FE6" w:rsidP="00690FE6">
      <w:pPr>
        <w:tabs>
          <w:tab w:val="left" w:pos="1440"/>
        </w:tabs>
      </w:pPr>
      <w:r>
        <w:t>What</w:t>
      </w:r>
      <w:r w:rsidR="00E9113A">
        <w:t xml:space="preserve"> pressure or</w:t>
      </w:r>
      <w:r>
        <w:t xml:space="preserve"> support can be given to locals in conservative communities to meet these requirements?</w:t>
      </w:r>
    </w:p>
    <w:p w14:paraId="01AED566" w14:textId="77777777" w:rsidR="00105745" w:rsidRDefault="00105745" w:rsidP="00690FE6">
      <w:pPr>
        <w:tabs>
          <w:tab w:val="left" w:pos="1440"/>
        </w:tabs>
      </w:pPr>
    </w:p>
    <w:p w14:paraId="48F88CDC" w14:textId="77777777" w:rsidR="00105745" w:rsidRDefault="00105745" w:rsidP="00105745">
      <w:r>
        <w:t>Need studies showing how to direct businesses and individuals to take action on EE programs</w:t>
      </w:r>
    </w:p>
    <w:p w14:paraId="5AFE6143" w14:textId="77777777" w:rsidR="00690FE6" w:rsidRDefault="00690FE6" w:rsidP="00B341C0">
      <w:pPr>
        <w:tabs>
          <w:tab w:val="left" w:pos="1440"/>
        </w:tabs>
      </w:pPr>
    </w:p>
    <w:p w14:paraId="6BE6333C" w14:textId="6B9F3FB7" w:rsidR="00690FE6" w:rsidRDefault="00690FE6" w:rsidP="00B341C0">
      <w:pPr>
        <w:tabs>
          <w:tab w:val="left" w:pos="1440"/>
        </w:tabs>
      </w:pPr>
      <w:r>
        <w:t>Strategies:</w:t>
      </w:r>
    </w:p>
    <w:p w14:paraId="79487436" w14:textId="77777777" w:rsidR="00690FE6" w:rsidRDefault="00690FE6" w:rsidP="00B341C0">
      <w:pPr>
        <w:tabs>
          <w:tab w:val="left" w:pos="1440"/>
        </w:tabs>
      </w:pPr>
    </w:p>
    <w:p w14:paraId="7DD4DD7D" w14:textId="62046685" w:rsidR="00701496" w:rsidRDefault="00181DBF" w:rsidP="00530080">
      <w:pPr>
        <w:pStyle w:val="ListParagraph"/>
        <w:numPr>
          <w:ilvl w:val="0"/>
          <w:numId w:val="2"/>
        </w:numPr>
        <w:tabs>
          <w:tab w:val="left" w:pos="1440"/>
        </w:tabs>
        <w:ind w:left="360"/>
      </w:pPr>
      <w:r>
        <w:t>Leverage affordable housing or other income-eligible services of local gov</w:t>
      </w:r>
      <w:r w:rsidR="00690FE6">
        <w:t>ernments</w:t>
      </w:r>
    </w:p>
    <w:p w14:paraId="4104B387" w14:textId="18778B17" w:rsidR="00181DBF" w:rsidRDefault="00181DBF" w:rsidP="00530080">
      <w:pPr>
        <w:pStyle w:val="ListParagraph"/>
        <w:numPr>
          <w:ilvl w:val="0"/>
          <w:numId w:val="2"/>
        </w:numPr>
        <w:tabs>
          <w:tab w:val="left" w:pos="1440"/>
        </w:tabs>
        <w:ind w:left="360"/>
      </w:pPr>
      <w:r>
        <w:t>Call out the Housing Element in the General Plan update strategy. It is supposed to be updated every 5 years.</w:t>
      </w:r>
    </w:p>
    <w:p w14:paraId="09E0A3BD" w14:textId="26064E81" w:rsidR="001E3267" w:rsidRDefault="00181DBF" w:rsidP="00530080">
      <w:pPr>
        <w:pStyle w:val="ListParagraph"/>
        <w:numPr>
          <w:ilvl w:val="0"/>
          <w:numId w:val="2"/>
        </w:numPr>
        <w:tabs>
          <w:tab w:val="left" w:pos="1440"/>
        </w:tabs>
        <w:ind w:left="360"/>
      </w:pPr>
      <w:r>
        <w:t>Develop a strategy that identifies EE programs that will help new projects meet CEQA thresholds.</w:t>
      </w:r>
    </w:p>
    <w:p w14:paraId="09F64036" w14:textId="77777777" w:rsidR="001E3267" w:rsidRDefault="001E3267" w:rsidP="00530080">
      <w:pPr>
        <w:pStyle w:val="ListParagraph"/>
        <w:numPr>
          <w:ilvl w:val="0"/>
          <w:numId w:val="2"/>
        </w:numPr>
        <w:tabs>
          <w:tab w:val="left" w:pos="1440"/>
        </w:tabs>
        <w:ind w:left="360"/>
      </w:pPr>
      <w:r>
        <w:t>Add public outreach strategy</w:t>
      </w:r>
    </w:p>
    <w:p w14:paraId="139667CA" w14:textId="14CEE12F" w:rsidR="005E0F56" w:rsidRDefault="00A169A0" w:rsidP="00530080">
      <w:pPr>
        <w:pStyle w:val="ListParagraph"/>
        <w:numPr>
          <w:ilvl w:val="0"/>
          <w:numId w:val="2"/>
        </w:numPr>
        <w:ind w:left="360"/>
      </w:pPr>
      <w:r>
        <w:t>Reword 4.1.2 Customize CAPS, include potential topics: such as energy efficiency data, ene</w:t>
      </w:r>
      <w:r w:rsidR="0096143B">
        <w:t>rgy efficiency language, other?</w:t>
      </w:r>
    </w:p>
    <w:p w14:paraId="21B3544B" w14:textId="3DA8ACFF" w:rsidR="00CE79C3" w:rsidRDefault="005E0F56" w:rsidP="00530080">
      <w:pPr>
        <w:pStyle w:val="ListParagraph"/>
        <w:numPr>
          <w:ilvl w:val="0"/>
          <w:numId w:val="15"/>
        </w:numPr>
        <w:ind w:left="360"/>
      </w:pPr>
      <w:r>
        <w:t>Add strategy to develop community engagement action plan</w:t>
      </w:r>
    </w:p>
    <w:p w14:paraId="10C36E21" w14:textId="747CD8A9" w:rsidR="00CE79C3" w:rsidRDefault="00CE79C3" w:rsidP="00530080">
      <w:pPr>
        <w:pStyle w:val="ListParagraph"/>
        <w:numPr>
          <w:ilvl w:val="0"/>
          <w:numId w:val="20"/>
        </w:numPr>
        <w:tabs>
          <w:tab w:val="left" w:pos="1440"/>
        </w:tabs>
        <w:ind w:left="360"/>
      </w:pPr>
      <w:r>
        <w:t xml:space="preserve">Need strategies </w:t>
      </w:r>
      <w:r w:rsidR="003B1199">
        <w:t>for public/private partnerships</w:t>
      </w:r>
    </w:p>
    <w:p w14:paraId="3464A881" w14:textId="6E72C5D8" w:rsidR="00CE79C3" w:rsidRDefault="00CE79C3" w:rsidP="00530080">
      <w:pPr>
        <w:pStyle w:val="ListParagraph"/>
        <w:numPr>
          <w:ilvl w:val="0"/>
          <w:numId w:val="20"/>
        </w:numPr>
        <w:tabs>
          <w:tab w:val="left" w:pos="1440"/>
        </w:tabs>
        <w:ind w:left="360"/>
      </w:pPr>
      <w:r>
        <w:t>Need strategies for public/public partnerships (with w</w:t>
      </w:r>
      <w:r w:rsidR="003B1199">
        <w:t>ater, school, other districts?)</w:t>
      </w:r>
    </w:p>
    <w:p w14:paraId="14A11F67" w14:textId="77777777" w:rsidR="00CE79C3" w:rsidRDefault="00CE79C3" w:rsidP="00530080">
      <w:pPr>
        <w:pStyle w:val="ListParagraph"/>
        <w:numPr>
          <w:ilvl w:val="0"/>
          <w:numId w:val="20"/>
        </w:numPr>
        <w:tabs>
          <w:tab w:val="left" w:pos="1440"/>
        </w:tabs>
        <w:ind w:left="360"/>
      </w:pPr>
      <w:r>
        <w:t>Need water-energy strategies</w:t>
      </w:r>
    </w:p>
    <w:p w14:paraId="344638B3" w14:textId="1558B6FB" w:rsidR="001E3267" w:rsidRDefault="00CE79C3" w:rsidP="00530080">
      <w:pPr>
        <w:pStyle w:val="ListParagraph"/>
        <w:numPr>
          <w:ilvl w:val="0"/>
          <w:numId w:val="20"/>
        </w:numPr>
        <w:tabs>
          <w:tab w:val="left" w:pos="1440"/>
        </w:tabs>
        <w:ind w:left="360"/>
      </w:pPr>
      <w:r>
        <w:t>PACE strategy could go here, or in Goal 1 (Planning &amp; Permitting) or Goal 5 (Capacity Building)</w:t>
      </w:r>
    </w:p>
    <w:p w14:paraId="06600CE9" w14:textId="77777777" w:rsidR="001E3267" w:rsidRDefault="001E3267" w:rsidP="00B341C0">
      <w:pPr>
        <w:tabs>
          <w:tab w:val="left" w:pos="1440"/>
        </w:tabs>
      </w:pPr>
    </w:p>
    <w:p w14:paraId="4818BF53" w14:textId="49B88D79" w:rsidR="00701496" w:rsidRPr="00701496" w:rsidRDefault="00701496" w:rsidP="00B341C0">
      <w:pPr>
        <w:tabs>
          <w:tab w:val="left" w:pos="1440"/>
        </w:tabs>
        <w:rPr>
          <w:b/>
        </w:rPr>
      </w:pPr>
      <w:r w:rsidRPr="00701496">
        <w:rPr>
          <w:b/>
        </w:rPr>
        <w:t>Goals 5 (Capacity Building)</w:t>
      </w:r>
    </w:p>
    <w:p w14:paraId="5544C14D" w14:textId="77777777" w:rsidR="00701496" w:rsidRDefault="00701496" w:rsidP="00B341C0">
      <w:pPr>
        <w:tabs>
          <w:tab w:val="left" w:pos="1440"/>
        </w:tabs>
      </w:pPr>
    </w:p>
    <w:p w14:paraId="5EEBFB54" w14:textId="5FA18BBC" w:rsidR="003842E5" w:rsidRDefault="003842E5" w:rsidP="001777D1">
      <w:pPr>
        <w:tabs>
          <w:tab w:val="left" w:pos="1440"/>
        </w:tabs>
      </w:pPr>
      <w:r>
        <w:t xml:space="preserve">Make this goal not just local government capacity building, but community </w:t>
      </w:r>
      <w:r w:rsidR="001777D1">
        <w:t xml:space="preserve">and regional </w:t>
      </w:r>
      <w:r>
        <w:t>capacity building</w:t>
      </w:r>
      <w:r w:rsidR="0096143B">
        <w:t>.</w:t>
      </w:r>
    </w:p>
    <w:p w14:paraId="2FF7B7D2" w14:textId="77777777" w:rsidR="001777D1" w:rsidRDefault="001777D1" w:rsidP="001777D1">
      <w:pPr>
        <w:tabs>
          <w:tab w:val="left" w:pos="1440"/>
        </w:tabs>
      </w:pPr>
    </w:p>
    <w:p w14:paraId="4D53CA5B" w14:textId="2B83AAD5" w:rsidR="001777D1" w:rsidRDefault="001777D1" w:rsidP="001777D1">
      <w:pPr>
        <w:tabs>
          <w:tab w:val="left" w:pos="1440"/>
        </w:tabs>
      </w:pPr>
      <w:r>
        <w:t>Strategies:</w:t>
      </w:r>
    </w:p>
    <w:p w14:paraId="2286E173" w14:textId="77777777" w:rsidR="001777D1" w:rsidRDefault="001777D1" w:rsidP="001777D1">
      <w:pPr>
        <w:tabs>
          <w:tab w:val="left" w:pos="1440"/>
        </w:tabs>
      </w:pPr>
    </w:p>
    <w:p w14:paraId="19AEB895" w14:textId="79145BB0" w:rsidR="003842E5" w:rsidRDefault="003842E5" w:rsidP="00530080">
      <w:pPr>
        <w:pStyle w:val="ListParagraph"/>
        <w:numPr>
          <w:ilvl w:val="0"/>
          <w:numId w:val="3"/>
        </w:numPr>
        <w:tabs>
          <w:tab w:val="left" w:pos="1440"/>
        </w:tabs>
      </w:pPr>
      <w:r>
        <w:t>Workforce Education &amp; Training to develop local contractors &amp; consultants</w:t>
      </w:r>
    </w:p>
    <w:p w14:paraId="4FD2AE2A" w14:textId="68B168F5" w:rsidR="00181DBF" w:rsidRDefault="001777D1" w:rsidP="00530080">
      <w:pPr>
        <w:pStyle w:val="ListParagraph"/>
        <w:numPr>
          <w:ilvl w:val="0"/>
          <w:numId w:val="3"/>
        </w:numPr>
        <w:tabs>
          <w:tab w:val="left" w:pos="1440"/>
        </w:tabs>
      </w:pPr>
      <w:r>
        <w:t>R</w:t>
      </w:r>
      <w:r w:rsidR="00181DBF">
        <w:t>ecruiting green businesses/business development with an energy equivalent of Recycling Market Development Zones</w:t>
      </w:r>
    </w:p>
    <w:p w14:paraId="541CC61D" w14:textId="0EDC73EA" w:rsidR="001777D1" w:rsidRDefault="001777D1" w:rsidP="00530080">
      <w:pPr>
        <w:pStyle w:val="ListParagraph"/>
        <w:numPr>
          <w:ilvl w:val="0"/>
          <w:numId w:val="3"/>
        </w:numPr>
        <w:tabs>
          <w:tab w:val="left" w:pos="1440"/>
        </w:tabs>
      </w:pPr>
      <w:r>
        <w:t>Water – energy nexus should have strategy to coordinate with IRWMP plans</w:t>
      </w:r>
    </w:p>
    <w:p w14:paraId="156D7B30" w14:textId="77777777" w:rsidR="001777D1" w:rsidRDefault="001777D1" w:rsidP="00530080">
      <w:pPr>
        <w:pStyle w:val="ListParagraph"/>
        <w:numPr>
          <w:ilvl w:val="0"/>
          <w:numId w:val="3"/>
        </w:numPr>
      </w:pPr>
      <w:r>
        <w:t>Move elected officials education strategies here</w:t>
      </w:r>
    </w:p>
    <w:p w14:paraId="6DB9AA75" w14:textId="402AA5E9" w:rsidR="00BB5B80" w:rsidRDefault="001777D1" w:rsidP="00530080">
      <w:pPr>
        <w:pStyle w:val="ListParagraph"/>
        <w:numPr>
          <w:ilvl w:val="0"/>
          <w:numId w:val="3"/>
        </w:numPr>
      </w:pPr>
      <w:r>
        <w:t>Add community education strategies</w:t>
      </w:r>
    </w:p>
    <w:p w14:paraId="024AD55E" w14:textId="77777777" w:rsidR="000E48E3" w:rsidRDefault="000E48E3" w:rsidP="00530080">
      <w:pPr>
        <w:pStyle w:val="ListParagraph"/>
        <w:numPr>
          <w:ilvl w:val="0"/>
          <w:numId w:val="3"/>
        </w:numPr>
        <w:tabs>
          <w:tab w:val="left" w:pos="1440"/>
        </w:tabs>
      </w:pPr>
      <w:r>
        <w:t>PACE strategy could go here, or in Goal 4 (Community Leadership) or Goal 1 (Planning &amp; Permitting)</w:t>
      </w:r>
    </w:p>
    <w:p w14:paraId="0BE8204A" w14:textId="6E0B1401" w:rsidR="000E48E3" w:rsidRDefault="000E48E3" w:rsidP="00530080">
      <w:pPr>
        <w:pStyle w:val="ListParagraph"/>
        <w:numPr>
          <w:ilvl w:val="0"/>
          <w:numId w:val="21"/>
        </w:numPr>
        <w:tabs>
          <w:tab w:val="left" w:pos="1440"/>
        </w:tabs>
        <w:ind w:left="360"/>
      </w:pPr>
      <w:r>
        <w:t>Add strateg</w:t>
      </w:r>
      <w:r w:rsidR="00CF2094">
        <w:t>ies to promote regional efforts</w:t>
      </w:r>
    </w:p>
    <w:p w14:paraId="329B804A" w14:textId="77777777" w:rsidR="001E3267" w:rsidRDefault="001E3267" w:rsidP="00B341C0">
      <w:pPr>
        <w:tabs>
          <w:tab w:val="left" w:pos="1440"/>
        </w:tabs>
      </w:pPr>
    </w:p>
    <w:p w14:paraId="232A5FAD" w14:textId="506797BE" w:rsidR="00701496" w:rsidRPr="00181DBF" w:rsidRDefault="00181DBF" w:rsidP="00B341C0">
      <w:pPr>
        <w:tabs>
          <w:tab w:val="left" w:pos="1440"/>
        </w:tabs>
        <w:rPr>
          <w:b/>
        </w:rPr>
      </w:pPr>
      <w:r w:rsidRPr="00181DBF">
        <w:rPr>
          <w:b/>
        </w:rPr>
        <w:t>General Comments</w:t>
      </w:r>
    </w:p>
    <w:p w14:paraId="6AF1917F" w14:textId="77777777" w:rsidR="00181DBF" w:rsidRDefault="00181DBF" w:rsidP="00B341C0">
      <w:pPr>
        <w:tabs>
          <w:tab w:val="left" w:pos="1440"/>
        </w:tabs>
      </w:pPr>
    </w:p>
    <w:p w14:paraId="3BD52EFC" w14:textId="28AA6E0F" w:rsidR="00701496" w:rsidRDefault="00181DBF" w:rsidP="00B341C0">
      <w:pPr>
        <w:tabs>
          <w:tab w:val="left" w:pos="1440"/>
        </w:tabs>
      </w:pPr>
      <w:r>
        <w:t>Call out data needs</w:t>
      </w:r>
      <w:r w:rsidR="0096143B">
        <w:t xml:space="preserve"> somewhere in the chapter</w:t>
      </w:r>
      <w:r>
        <w:t>.</w:t>
      </w:r>
    </w:p>
    <w:p w14:paraId="416859B4" w14:textId="77777777" w:rsidR="001E3267" w:rsidRDefault="001E3267" w:rsidP="001E3267">
      <w:pPr>
        <w:tabs>
          <w:tab w:val="left" w:pos="1440"/>
        </w:tabs>
      </w:pPr>
    </w:p>
    <w:p w14:paraId="5B4635DE" w14:textId="77777777" w:rsidR="001E3267" w:rsidRDefault="001E3267" w:rsidP="001E3267">
      <w:pPr>
        <w:tabs>
          <w:tab w:val="left" w:pos="1440"/>
        </w:tabs>
      </w:pPr>
      <w:r>
        <w:t>Add language in chapter about formalizing/institutionalizing local government progress leading to more flexibility in implementing energy efficiency programs/projects.</w:t>
      </w:r>
    </w:p>
    <w:p w14:paraId="6F4F7702" w14:textId="77777777" w:rsidR="001E3267" w:rsidRDefault="001E3267" w:rsidP="001E3267">
      <w:pPr>
        <w:tabs>
          <w:tab w:val="left" w:pos="1440"/>
        </w:tabs>
      </w:pPr>
    </w:p>
    <w:p w14:paraId="56958B86" w14:textId="77777777" w:rsidR="001E3267" w:rsidRDefault="001E3267" w:rsidP="001E3267">
      <w:pPr>
        <w:tabs>
          <w:tab w:val="left" w:pos="1440"/>
        </w:tabs>
      </w:pPr>
      <w:r>
        <w:t>Provide wording to allow non-profit or regional implementers to do the work, not all local governments have the bandwidth.</w:t>
      </w:r>
    </w:p>
    <w:p w14:paraId="42168100" w14:textId="77777777" w:rsidR="001E3267" w:rsidRDefault="001E3267" w:rsidP="001E3267">
      <w:pPr>
        <w:tabs>
          <w:tab w:val="left" w:pos="1440"/>
        </w:tabs>
      </w:pPr>
    </w:p>
    <w:p w14:paraId="745FB75C" w14:textId="77777777" w:rsidR="001E3267" w:rsidRDefault="001E3267" w:rsidP="001E3267">
      <w:pPr>
        <w:tabs>
          <w:tab w:val="left" w:pos="1440"/>
        </w:tabs>
      </w:pPr>
      <w:r>
        <w:t>Allow iterative projects, funding for long-term strategies that span more than one PGC cycle.</w:t>
      </w:r>
    </w:p>
    <w:p w14:paraId="170A46E0" w14:textId="77777777" w:rsidR="001E3267" w:rsidRDefault="001E3267" w:rsidP="001E3267">
      <w:pPr>
        <w:tabs>
          <w:tab w:val="left" w:pos="1440"/>
        </w:tabs>
      </w:pPr>
    </w:p>
    <w:p w14:paraId="004DBBFF" w14:textId="77777777" w:rsidR="001E3267" w:rsidRDefault="001E3267" w:rsidP="001E3267">
      <w:pPr>
        <w:tabs>
          <w:tab w:val="left" w:pos="1440"/>
        </w:tabs>
      </w:pPr>
      <w:r>
        <w:t>Allow strategic planning funds to be used to decide which strategic plan strategies are most appropriate to pursue.</w:t>
      </w:r>
    </w:p>
    <w:p w14:paraId="167BF85B" w14:textId="77777777" w:rsidR="004B3032" w:rsidRDefault="004B3032" w:rsidP="004B3032"/>
    <w:p w14:paraId="1F153145" w14:textId="795E1F29" w:rsidR="00CA74DF" w:rsidRDefault="004B3032" w:rsidP="003731FC">
      <w:r>
        <w:t xml:space="preserve">Somewhere we need to include and promote the idea that efficient </w:t>
      </w:r>
      <w:r w:rsidR="003731FC">
        <w:t>buildings are healthy buildings.</w:t>
      </w:r>
    </w:p>
    <w:p w14:paraId="48035A7F" w14:textId="77777777" w:rsidR="00CA74DF" w:rsidRDefault="00CA74DF" w:rsidP="00CA74DF"/>
    <w:p w14:paraId="43B3867D" w14:textId="36308D6C" w:rsidR="00CA74DF" w:rsidRDefault="00CA74DF" w:rsidP="00CA74DF">
      <w:r>
        <w:t xml:space="preserve">IOUs should do rebates and </w:t>
      </w:r>
      <w:r w:rsidR="008C6B9F">
        <w:t>EMV</w:t>
      </w:r>
      <w:r>
        <w:t>, LGPs should provide technical assistance and education.</w:t>
      </w:r>
    </w:p>
    <w:p w14:paraId="06BD3A66" w14:textId="77777777" w:rsidR="00D53FCB" w:rsidRDefault="00D53FCB" w:rsidP="00D53FCB">
      <w:pPr>
        <w:tabs>
          <w:tab w:val="left" w:pos="1440"/>
        </w:tabs>
      </w:pPr>
    </w:p>
    <w:p w14:paraId="2475FE33" w14:textId="77777777" w:rsidR="00D53FCB" w:rsidRDefault="00D53FCB" w:rsidP="00D53FCB">
      <w:pPr>
        <w:tabs>
          <w:tab w:val="left" w:pos="1440"/>
        </w:tabs>
      </w:pPr>
      <w:r>
        <w:t>Reorganize the strategies by ease of implementation, level of expertise, and/or municipal department involvement.</w:t>
      </w:r>
      <w:bookmarkStart w:id="0" w:name="_GoBack"/>
      <w:bookmarkEnd w:id="0"/>
    </w:p>
    <w:sectPr w:rsidR="00D53FCB" w:rsidSect="00A9741C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A5F2D" w14:textId="77777777" w:rsidR="00CC482D" w:rsidRDefault="00CC482D" w:rsidP="00285A92">
      <w:r>
        <w:separator/>
      </w:r>
    </w:p>
  </w:endnote>
  <w:endnote w:type="continuationSeparator" w:id="0">
    <w:p w14:paraId="74A868E2" w14:textId="77777777" w:rsidR="00CC482D" w:rsidRDefault="00CC482D" w:rsidP="0028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9B00A" w14:textId="77777777" w:rsidR="00CC482D" w:rsidRDefault="00CC482D" w:rsidP="00CC48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DAB6F5" w14:textId="77777777" w:rsidR="00CC482D" w:rsidRDefault="00CC482D" w:rsidP="00FA72B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36911" w14:textId="77777777" w:rsidR="00CC482D" w:rsidRDefault="00CC482D" w:rsidP="00CC48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2D33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B2EAB8" w14:textId="77777777" w:rsidR="00CC482D" w:rsidRDefault="00CC482D" w:rsidP="00FA72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98245" w14:textId="77777777" w:rsidR="00CC482D" w:rsidRDefault="00CC482D" w:rsidP="00285A92">
      <w:r>
        <w:separator/>
      </w:r>
    </w:p>
  </w:footnote>
  <w:footnote w:type="continuationSeparator" w:id="0">
    <w:p w14:paraId="1108AB6D" w14:textId="77777777" w:rsidR="00CC482D" w:rsidRDefault="00CC482D" w:rsidP="00285A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3F1AE" w14:textId="4366B19D" w:rsidR="00CC482D" w:rsidRDefault="00CC482D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686"/>
    <w:multiLevelType w:val="hybridMultilevel"/>
    <w:tmpl w:val="DAEC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67333"/>
    <w:multiLevelType w:val="hybridMultilevel"/>
    <w:tmpl w:val="90F6D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D639F"/>
    <w:multiLevelType w:val="hybridMultilevel"/>
    <w:tmpl w:val="20C22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F549F"/>
    <w:multiLevelType w:val="hybridMultilevel"/>
    <w:tmpl w:val="E6328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00994"/>
    <w:multiLevelType w:val="hybridMultilevel"/>
    <w:tmpl w:val="6AFA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4137C"/>
    <w:multiLevelType w:val="hybridMultilevel"/>
    <w:tmpl w:val="8240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4798F"/>
    <w:multiLevelType w:val="hybridMultilevel"/>
    <w:tmpl w:val="64380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2007FA"/>
    <w:multiLevelType w:val="hybridMultilevel"/>
    <w:tmpl w:val="90B8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80F0D"/>
    <w:multiLevelType w:val="hybridMultilevel"/>
    <w:tmpl w:val="156C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26685"/>
    <w:multiLevelType w:val="hybridMultilevel"/>
    <w:tmpl w:val="70085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F0181"/>
    <w:multiLevelType w:val="hybridMultilevel"/>
    <w:tmpl w:val="E3CE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45063"/>
    <w:multiLevelType w:val="hybridMultilevel"/>
    <w:tmpl w:val="47A0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6148E"/>
    <w:multiLevelType w:val="hybridMultilevel"/>
    <w:tmpl w:val="9F66A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76703"/>
    <w:multiLevelType w:val="hybridMultilevel"/>
    <w:tmpl w:val="42C62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4F499D"/>
    <w:multiLevelType w:val="hybridMultilevel"/>
    <w:tmpl w:val="8A40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D54F75"/>
    <w:multiLevelType w:val="hybridMultilevel"/>
    <w:tmpl w:val="1D5217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EF5E7B"/>
    <w:multiLevelType w:val="hybridMultilevel"/>
    <w:tmpl w:val="3E70C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217AC"/>
    <w:multiLevelType w:val="hybridMultilevel"/>
    <w:tmpl w:val="C4603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C77FF"/>
    <w:multiLevelType w:val="hybridMultilevel"/>
    <w:tmpl w:val="77EE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C17BAA"/>
    <w:multiLevelType w:val="hybridMultilevel"/>
    <w:tmpl w:val="D3B66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E20EB"/>
    <w:multiLevelType w:val="hybridMultilevel"/>
    <w:tmpl w:val="3DD23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45ED5"/>
    <w:multiLevelType w:val="hybridMultilevel"/>
    <w:tmpl w:val="9F0E5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10"/>
  </w:num>
  <w:num w:numId="5">
    <w:abstractNumId w:val="1"/>
  </w:num>
  <w:num w:numId="6">
    <w:abstractNumId w:val="9"/>
  </w:num>
  <w:num w:numId="7">
    <w:abstractNumId w:val="2"/>
  </w:num>
  <w:num w:numId="8">
    <w:abstractNumId w:val="19"/>
  </w:num>
  <w:num w:numId="9">
    <w:abstractNumId w:val="20"/>
  </w:num>
  <w:num w:numId="10">
    <w:abstractNumId w:val="0"/>
  </w:num>
  <w:num w:numId="11">
    <w:abstractNumId w:val="5"/>
  </w:num>
  <w:num w:numId="12">
    <w:abstractNumId w:val="11"/>
  </w:num>
  <w:num w:numId="13">
    <w:abstractNumId w:val="18"/>
  </w:num>
  <w:num w:numId="14">
    <w:abstractNumId w:val="4"/>
  </w:num>
  <w:num w:numId="15">
    <w:abstractNumId w:val="13"/>
  </w:num>
  <w:num w:numId="16">
    <w:abstractNumId w:val="21"/>
  </w:num>
  <w:num w:numId="17">
    <w:abstractNumId w:val="12"/>
  </w:num>
  <w:num w:numId="18">
    <w:abstractNumId w:val="14"/>
  </w:num>
  <w:num w:numId="19">
    <w:abstractNumId w:val="3"/>
  </w:num>
  <w:num w:numId="20">
    <w:abstractNumId w:val="17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D0"/>
    <w:rsid w:val="00002A01"/>
    <w:rsid w:val="000860D4"/>
    <w:rsid w:val="000E48E3"/>
    <w:rsid w:val="000F2C61"/>
    <w:rsid w:val="00102516"/>
    <w:rsid w:val="00105745"/>
    <w:rsid w:val="001233B0"/>
    <w:rsid w:val="00137875"/>
    <w:rsid w:val="00174A91"/>
    <w:rsid w:val="001777D1"/>
    <w:rsid w:val="00181DBF"/>
    <w:rsid w:val="001B2C81"/>
    <w:rsid w:val="001B64D2"/>
    <w:rsid w:val="001E3267"/>
    <w:rsid w:val="001F1F39"/>
    <w:rsid w:val="00245FAF"/>
    <w:rsid w:val="00261532"/>
    <w:rsid w:val="00285A92"/>
    <w:rsid w:val="003103F8"/>
    <w:rsid w:val="003654ED"/>
    <w:rsid w:val="003731FC"/>
    <w:rsid w:val="00380BD6"/>
    <w:rsid w:val="003842E5"/>
    <w:rsid w:val="003B1199"/>
    <w:rsid w:val="003C23DE"/>
    <w:rsid w:val="003D4246"/>
    <w:rsid w:val="003E50C9"/>
    <w:rsid w:val="004062EE"/>
    <w:rsid w:val="00481D44"/>
    <w:rsid w:val="004947A3"/>
    <w:rsid w:val="004B3032"/>
    <w:rsid w:val="004B7F37"/>
    <w:rsid w:val="004F5990"/>
    <w:rsid w:val="004F6927"/>
    <w:rsid w:val="00530080"/>
    <w:rsid w:val="00570F0F"/>
    <w:rsid w:val="005C4AAB"/>
    <w:rsid w:val="005E0F56"/>
    <w:rsid w:val="00690FE6"/>
    <w:rsid w:val="006E7B49"/>
    <w:rsid w:val="006F4BD0"/>
    <w:rsid w:val="00701496"/>
    <w:rsid w:val="00710400"/>
    <w:rsid w:val="00796E8C"/>
    <w:rsid w:val="00843DEF"/>
    <w:rsid w:val="008C6B9F"/>
    <w:rsid w:val="008D366A"/>
    <w:rsid w:val="008F033D"/>
    <w:rsid w:val="0092020B"/>
    <w:rsid w:val="009216F2"/>
    <w:rsid w:val="00932BBA"/>
    <w:rsid w:val="0094457F"/>
    <w:rsid w:val="0096143B"/>
    <w:rsid w:val="009625BC"/>
    <w:rsid w:val="00982BC9"/>
    <w:rsid w:val="009834CA"/>
    <w:rsid w:val="00A1070A"/>
    <w:rsid w:val="00A169A0"/>
    <w:rsid w:val="00A9741C"/>
    <w:rsid w:val="00AA2D4E"/>
    <w:rsid w:val="00B00239"/>
    <w:rsid w:val="00B22D33"/>
    <w:rsid w:val="00B341C0"/>
    <w:rsid w:val="00B50DA5"/>
    <w:rsid w:val="00BB5B80"/>
    <w:rsid w:val="00BD7652"/>
    <w:rsid w:val="00C202F9"/>
    <w:rsid w:val="00C52785"/>
    <w:rsid w:val="00C86F36"/>
    <w:rsid w:val="00C956A5"/>
    <w:rsid w:val="00CA74DF"/>
    <w:rsid w:val="00CC03BF"/>
    <w:rsid w:val="00CC482D"/>
    <w:rsid w:val="00CC5E6A"/>
    <w:rsid w:val="00CE79C3"/>
    <w:rsid w:val="00CF2094"/>
    <w:rsid w:val="00D25A8B"/>
    <w:rsid w:val="00D31D19"/>
    <w:rsid w:val="00D53FCB"/>
    <w:rsid w:val="00D60454"/>
    <w:rsid w:val="00E16A77"/>
    <w:rsid w:val="00E24B02"/>
    <w:rsid w:val="00E616AD"/>
    <w:rsid w:val="00E9113A"/>
    <w:rsid w:val="00E95ADA"/>
    <w:rsid w:val="00EB05B9"/>
    <w:rsid w:val="00ED2590"/>
    <w:rsid w:val="00F30766"/>
    <w:rsid w:val="00F46F5A"/>
    <w:rsid w:val="00FA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9908A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1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A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A9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5A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A9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E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8C"/>
    <w:rPr>
      <w:rFonts w:ascii="Lucida Grande" w:hAnsi="Lucida Grande" w:cs="Lucida Grande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A72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1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A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A9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5A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A9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E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8C"/>
    <w:rPr>
      <w:rFonts w:ascii="Lucida Grande" w:hAnsi="Lucida Grande" w:cs="Lucida Grande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A7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1129</Words>
  <Characters>6436</Characters>
  <Application>Microsoft Macintosh Word</Application>
  <DocSecurity>0</DocSecurity>
  <Lines>53</Lines>
  <Paragraphs>15</Paragraphs>
  <ScaleCrop>false</ScaleCrop>
  <Company/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Stoner</dc:creator>
  <cp:keywords/>
  <dc:description/>
  <cp:lastModifiedBy>Patrick Stoner</cp:lastModifiedBy>
  <cp:revision>75</cp:revision>
  <dcterms:created xsi:type="dcterms:W3CDTF">2013-07-22T21:31:00Z</dcterms:created>
  <dcterms:modified xsi:type="dcterms:W3CDTF">2013-08-13T18:45:00Z</dcterms:modified>
</cp:coreProperties>
</file>